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9"/>
          <w:szCs w:val="39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常州市儿童医院关于新增微量元素测定等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2项医疗服务价格项目公示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eastAsia="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default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eastAsia="仿宋_GB2312"/>
          <w:sz w:val="32"/>
          <w:szCs w:val="32"/>
        </w:rPr>
        <w:t>根据《江苏省医疗保障局 江苏省卫生健康委员会 江苏省中医药管理局关于新增、完善部分医疗服务价格项目的通知》（苏医保发〔202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eastAsia="仿宋_GB2312"/>
          <w:sz w:val="32"/>
          <w:szCs w:val="32"/>
        </w:rPr>
        <w:t>〕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eastAsia="仿宋_GB2312"/>
          <w:sz w:val="32"/>
          <w:szCs w:val="32"/>
        </w:rPr>
        <w:t>1号）的文件要求，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医院对近期拟开展的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微量元素测定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等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项医疗服务目进行自主定价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，按医保“丙”类管理。</w:t>
      </w:r>
    </w:p>
    <w:p>
      <w:pPr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现予以公示。公示期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24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日至202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30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日。</w:t>
      </w:r>
      <w:r>
        <w:rPr>
          <w:rFonts w:hint="eastAsia" w:eastAsia="仿宋_GB2312"/>
          <w:sz w:val="32"/>
          <w:szCs w:val="32"/>
        </w:rPr>
        <w:t>公示期满后执行以下收费（详见附件）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ind w:firstLine="5760" w:firstLineChars="1800"/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  <w:lang w:val="en-US" w:eastAsia="zh-CN"/>
        </w:rPr>
      </w:pPr>
    </w:p>
    <w:p>
      <w:pPr>
        <w:ind w:firstLine="5760" w:firstLineChars="1800"/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  <w:lang w:val="en-US" w:eastAsia="zh-CN"/>
        </w:rPr>
        <w:t>常州市儿童医院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  <w:lang w:val="en-US" w:eastAsia="zh-CN"/>
        </w:rPr>
        <w:t>202</w:t>
      </w:r>
      <w:r>
        <w:rPr>
          <w:rFonts w:hint="eastAsia" w:eastAsia="仿宋_GB2312" w:cs="Times New Roman"/>
          <w:snapToGrid w:val="0"/>
          <w:color w:val="000000"/>
          <w:sz w:val="32"/>
          <w:szCs w:val="32"/>
          <w:lang w:val="en-US" w:eastAsia="zh-CN"/>
        </w:rPr>
        <w:t>5年4月24</w:t>
      </w:r>
      <w:r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  <w:lang w:val="en-US" w:eastAsia="zh-CN"/>
        </w:rPr>
        <w:t>日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eastAsia="仿宋_GB231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eastAsia="仿宋_GB231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eastAsia="仿宋_GB231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eastAsia="仿宋_GB231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eastAsia="仿宋_GB231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新增部分医疗服务价格项目公示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tbl>
      <w:tblPr>
        <w:tblStyle w:val="7"/>
        <w:tblW w:w="85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1176"/>
        <w:gridCol w:w="1334"/>
        <w:gridCol w:w="2235"/>
        <w:gridCol w:w="735"/>
        <w:gridCol w:w="780"/>
        <w:gridCol w:w="750"/>
        <w:gridCol w:w="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1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序号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编码</w:t>
            </w:r>
          </w:p>
        </w:tc>
        <w:tc>
          <w:tcPr>
            <w:tcW w:w="133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项目内涵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医保支付</w:t>
            </w:r>
            <w:r>
              <w:rPr>
                <w:rFonts w:hint="eastAsia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类别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计价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价格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元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967" w:type="dxa"/>
            <w:vAlign w:val="center"/>
          </w:tcPr>
          <w:p>
            <w:pPr>
              <w:widowControl/>
              <w:tabs>
                <w:tab w:val="left" w:pos="286"/>
              </w:tabs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tabs>
                <w:tab w:val="center" w:pos="769"/>
                <w:tab w:val="right" w:pos="1419"/>
              </w:tabs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250304013-a</w:t>
            </w:r>
          </w:p>
        </w:tc>
        <w:tc>
          <w:tcPr>
            <w:tcW w:w="1334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微量元素测定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包括钙、镁、铁、铜、锌、铬、硒、钼、錳、锂、锶、铅、镉、汞、铋、钒、砷、钴、铊等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丙</w:t>
            </w: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/>
              </w:rPr>
              <w:t>类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次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napToGrid w:val="0"/>
                <w:color w:val="000000"/>
                <w:sz w:val="18"/>
                <w:szCs w:val="18"/>
                <w:vertAlign w:val="baseline"/>
                <w:lang w:val="en-US" w:eastAsia="zh-CN"/>
              </w:rPr>
              <w:t>18</w:t>
            </w:r>
          </w:p>
        </w:tc>
        <w:tc>
          <w:tcPr>
            <w:tcW w:w="96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napToGrid w:val="0"/>
                <w:color w:val="000000"/>
                <w:sz w:val="18"/>
                <w:szCs w:val="18"/>
                <w:vertAlign w:val="baseline"/>
                <w:lang w:val="en-US" w:eastAsia="zh-CN"/>
              </w:rPr>
              <w:t>质谱法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 w:cs="Times New Roman"/>
                <w:snapToGrid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napToGrid w:val="0"/>
                <w:color w:val="000000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tabs>
                <w:tab w:val="center" w:pos="769"/>
                <w:tab w:val="right" w:pos="1419"/>
              </w:tabs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331604014</w:t>
            </w:r>
          </w:p>
        </w:tc>
        <w:tc>
          <w:tcPr>
            <w:tcW w:w="1334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/>
              </w:rPr>
              <w:t>手术标本前处理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术标本离体后在1小时内放入密闭容器内用中性缓冲福尔马林固定，各类腔体或实体组织需按行业规范剖开处理；组织取材时，不同边缘端需用不同颜色生物标记液注明；废弃组织在报告发出两周内统一无害化处理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丙</w:t>
            </w: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/>
              </w:rPr>
              <w:t>类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/>
              </w:rPr>
              <w:t>例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967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zNmQzZTk5NjA0OTNhOWEwZWRhNTQ4ZDljNzI3Y2MifQ=="/>
  </w:docVars>
  <w:rsids>
    <w:rsidRoot w:val="41F73177"/>
    <w:rsid w:val="03043F36"/>
    <w:rsid w:val="04C23BED"/>
    <w:rsid w:val="05415B79"/>
    <w:rsid w:val="06B07B82"/>
    <w:rsid w:val="08097BC1"/>
    <w:rsid w:val="0C8E4FDD"/>
    <w:rsid w:val="13FD017F"/>
    <w:rsid w:val="16D11A4F"/>
    <w:rsid w:val="1BC25F36"/>
    <w:rsid w:val="23A5287D"/>
    <w:rsid w:val="2C1232C8"/>
    <w:rsid w:val="31254F6B"/>
    <w:rsid w:val="389A280A"/>
    <w:rsid w:val="3A133C4E"/>
    <w:rsid w:val="3F1B7587"/>
    <w:rsid w:val="41F73177"/>
    <w:rsid w:val="45030AC7"/>
    <w:rsid w:val="495913D8"/>
    <w:rsid w:val="4A3459A1"/>
    <w:rsid w:val="4E8A6688"/>
    <w:rsid w:val="596C6864"/>
    <w:rsid w:val="5C5A500E"/>
    <w:rsid w:val="5F1B2AAD"/>
    <w:rsid w:val="64F46001"/>
    <w:rsid w:val="6A4609BF"/>
    <w:rsid w:val="743578CE"/>
    <w:rsid w:val="77866F8C"/>
    <w:rsid w:val="79DF49C9"/>
    <w:rsid w:val="7A83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401</Words>
  <Characters>438</Characters>
  <Lines>0</Lines>
  <Paragraphs>0</Paragraphs>
  <TotalTime>19</TotalTime>
  <ScaleCrop>false</ScaleCrop>
  <LinksUpToDate>false</LinksUpToDate>
  <CharactersWithSpaces>440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2023-12-13T02:41:00Z</dcterms:created>
  <dc:creator>马莹珠</dc:creator>
  <cp:lastModifiedBy>马莹珠</cp:lastModifiedBy>
  <dcterms:modified xsi:type="dcterms:W3CDTF">2025-04-23T08:03:38Z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E8A991DAF8D74C20B56F371530A1EC6F_11</vt:lpwstr>
  </property>
</Properties>
</file>